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75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5.1 Види боєприпасів, методи їх розпізнання. Небезпечні предмети 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(знахідки) та дії при їх виявленні.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Час від часу в землі знаходять небезпечні знахідки — вибухові предмети, що й до сьогодні являють велику загрозу життю і здоров'ю людей. Це різні види боєприпасів: артилерійські снаряди, артилерійські та реактивні міни, авіаційні бомби, інженерні міни, ручні гранати. Зовні небезпечні предмети нагадують безформні шматки металу. Роздивлятися їх та кидати у вогонь не можна, адже це може призвести до нещасного випадку. Знайшовши небезпечний предмет, сповістіть про це дорослих.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Знайшовши небезпечний предмет, сповістіть про це дорослих.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B75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5.2 Правила поводження з ВНП, невизначеними предметами та 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речовинами.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Щоб уникнути нещасних випадків, треба твердо запам'ятати, що доторкатися до вибухових або невизначених предметів неможна, бо це небезпечно для життя.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Виявивши вибухонебезпечні предмети далеко від населених пунктів, треба добре запам'ятати дорогу до того місця, де їх виявлено, поставити біля них пам'ятну вішку.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Про знайдені вибухонебезпечні предмети треба негайно сповістити працівників місцевого самоврядування, міліції, найближчого підприємства, школи або просто дорослих, які є поблизу. До жодних самостійних дій вдаватися не можна!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B75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5.3 Запобігання дитячому травматизму від ВНП побутового 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призначення.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можна користуватися без нагляду дорослих піротехнічними засобами: хлопавками, петардами, феєрверками. Більш того,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можна зберігати їх удома, адже вони належать до вибухонебезпечних предметів.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Міра небезпеки зростає у випадку із саморобними піротехнічними іграшками: можна отримати важкі опіки, втратити зір, скалічитися та навіть загинути.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Так само існує висока ймовірність спричинити пожежу, якщо бавитися з вогнем біля горючих і легкозаймистих речовин та матеріалів,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3B75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5.4 Вогнепальна зброя — не забава. Небезпечність користування </w:t>
      </w:r>
    </w:p>
    <w:p w:rsidR="00C93B75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мисливськими рушницями, виготовлення та випробування 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вибухових пакетів.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Вогнепальна зброя — не забава. Якщо в домі є мисливська рушниця або якась інша зброя, вона повинна зберігатися у спеціальному сейфі або дерев'яному ящику, які не дають можливості доступу стороннім особам.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Неповнолітнім та особам без спеціального дозволу зброю вдома тримати не можна.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Необережне поводження з предметами, призначення яких ви не знаєте, та вибухонебезпечними речовинами може призвести до нещасного випадку. Тим більше дітям не можна виготовляти вибухові чи вогненебезпечні предмети, перевіряти їх на міцність.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Вкрай Небезпечно кидати їх у вогонь, бавитися поблизу них сірниками чи запальничками. Вибухова речовина, що знаходиться всередині, може вибухнути та завдати великої шкоди.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Балони зі стисненим газом при ушкодженні чи перегріванні на сонці також можуть вибухнути.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93B75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5.5 Заходи з безпеки під час збирання металевого брухту. 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Правильні дії під час виявлення ВНП.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Особливо уважними треба бути при збиранні металевого брухту. При виявленні незнайомих предметів негайно сповістити про це класного керівника або когось із дорослих. Вибухові предмети являють високу загрозу </w:t>
      </w:r>
      <w:r w:rsidRPr="000526AC">
        <w:rPr>
          <w:rFonts w:ascii="Times New Roman" w:hAnsi="Times New Roman" w:cs="Times New Roman"/>
          <w:sz w:val="28"/>
          <w:szCs w:val="28"/>
          <w:lang w:val="uk-UA"/>
        </w:rPr>
        <w:lastRenderedPageBreak/>
        <w:t>здоров'ю і життю людей, отже, не можна ризикувати через власну недбалість або необережність.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3B75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5.6 Підсумкова бесіда. Обережність дітей – запорука життя та 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здоров'я під час літніх канікул.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забувайте про правила безпеки під час канікул.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Пам'ятайте — випадково виявлені боєприпаси несуть у собі велику небезпеку! Знищувати небезпечні предмети можуть тільки спеціальні команди підривників.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можна гратися з вогнем, це може привести до трагічних наслідків.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Відпочиваючи влітку біля водоймищ, не забувайте про правила поведінки на воді.</w:t>
      </w:r>
    </w:p>
    <w:p w:rsidR="00C93B75" w:rsidRPr="000526AC" w:rsidRDefault="00C93B75" w:rsidP="00C93B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6C1" w:rsidRDefault="00C93B75" w:rsidP="00C93B75">
      <w:r>
        <w:rPr>
          <w:b/>
          <w:sz w:val="28"/>
          <w:szCs w:val="28"/>
          <w:lang w:val="uk-UA"/>
        </w:rPr>
        <w:br w:type="page"/>
      </w:r>
    </w:p>
    <w:sectPr w:rsidR="002016C1" w:rsidSect="0020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3B75"/>
    <w:rsid w:val="002016C1"/>
    <w:rsid w:val="00C9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93B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C93B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2011-08-27T18:36:00Z</dcterms:created>
  <dcterms:modified xsi:type="dcterms:W3CDTF">2011-08-27T18:37:00Z</dcterms:modified>
</cp:coreProperties>
</file>